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9C" w:rsidRPr="00BC599C" w:rsidRDefault="00BC599C" w:rsidP="00BC599C">
      <w:proofErr w:type="spellStart"/>
      <w:r w:rsidRPr="00BC599C">
        <w:t>RODO</w:t>
      </w:r>
      <w:proofErr w:type="spellEnd"/>
    </w:p>
    <w:p w:rsidR="00BC599C" w:rsidRPr="00BC599C" w:rsidRDefault="00BC599C" w:rsidP="00BC599C">
      <w:r w:rsidRPr="00BC599C">
        <w:rPr>
          <w:i/>
          <w:iCs/>
        </w:rPr>
        <w:t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(określane popularnie jako „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 xml:space="preserve">”).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 xml:space="preserve"> obowiązuje w identycznym zakresie we wszystkich krajach Unii Europejskiej, a więc także w Polsce i wprowadza szereg zmian w zasadach regulujących przetwarzanie danych osobowych, które będą miały wpływ na wiele dziedzin życia, w tym na korzystanie z usług internetowych, takich jak </w:t>
      </w:r>
      <w:r w:rsidR="00471488">
        <w:rPr>
          <w:i/>
          <w:iCs/>
        </w:rPr>
        <w:t>Kancelaria LEGA ARTIS</w:t>
      </w:r>
      <w:bookmarkStart w:id="0" w:name="_GoBack"/>
      <w:bookmarkEnd w:id="0"/>
      <w:r w:rsidRPr="00BC599C">
        <w:rPr>
          <w:i/>
          <w:iCs/>
        </w:rPr>
        <w:t>. Poniżej przedstawiamy zagadnienia dotyczących przetwarzania Państwa danych osobowych, jakie może mieć miejsce po 25 maja 2018 r. w związku z korzystaniem z naszych usług. Prosimy o zapoznanie się z nimi.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Czym są dane osobowe</w:t>
      </w:r>
    </w:p>
    <w:p w:rsidR="00BC599C" w:rsidRPr="00BC599C" w:rsidRDefault="00BC599C" w:rsidP="00BC599C">
      <w:r w:rsidRPr="00BC599C">
        <w:rPr>
          <w:i/>
          <w:iCs/>
        </w:rPr>
        <w:t xml:space="preserve">Zgodnie z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 xml:space="preserve">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 W przypadku korzystania z naszych usług takimi danymi są np. imię i nazwisko, adres zamieszkania, numer PESEL, adres e-mail. Podstawą prawną takiego przetwarzania danych jest art. 6 ust. 1 lit. b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 xml:space="preserve">, który pozwala przetwarzać dane osobowe, jeżeli są one konieczne do wykonania umowy lub podjęcia czynności zmierzających do zawarcia umowy; jeżeli zdecyduje się Pan/Pani podać również nazwisko, uznajemy, że wyraził(a) Pan/Pani zgodę na przetwarzanie również Pana/Pani nazwiska – wtedy podstawą prawną takiego przetwarzania jest art. 6 ust. 1 lit. a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>, który pozwala przetwarzać dane osobowe na podstawie dobrowolnie udzielonej zgody.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Dane osobowe - jak je zbieramy?</w:t>
      </w:r>
    </w:p>
    <w:p w:rsidR="00BC599C" w:rsidRPr="00BC599C" w:rsidRDefault="00BC599C" w:rsidP="00BC599C">
      <w:r w:rsidRPr="00BC599C">
        <w:rPr>
          <w:i/>
          <w:iCs/>
        </w:rPr>
        <w:t>Państwa dane osobowe zbieramy w momencie, gdy korzystają Państwo z naszych usług prawych. Dane osobowe mogą być zapisywane na naszej stronie oraz urządzeniach, które wykorzystują Państwo do korzystania z naszej oferty.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Cel przetwarzania Państwa danych osobowych</w:t>
      </w:r>
    </w:p>
    <w:p w:rsidR="00BC599C" w:rsidRPr="00BC599C" w:rsidRDefault="00BC599C" w:rsidP="00BC599C">
      <w:r w:rsidRPr="00BC599C">
        <w:rPr>
          <w:i/>
          <w:iCs/>
        </w:rPr>
        <w:t xml:space="preserve">Państwa dane osobowe są przetwarzane wyłącznie w związku korzystaniem przez Państwa z usług świadczonych drogą elektroniczną przez </w:t>
      </w:r>
      <w:r>
        <w:rPr>
          <w:i/>
          <w:iCs/>
        </w:rPr>
        <w:t>Kancelarię LEGA ARTIS,</w:t>
      </w:r>
      <w:r w:rsidRPr="00BC599C">
        <w:rPr>
          <w:i/>
          <w:iCs/>
        </w:rPr>
        <w:t xml:space="preserve"> w celu uzyskania porady prawnej lub zleceniu sporządzenia pisma procesowego. </w:t>
      </w:r>
      <w:r w:rsidRPr="00BC599C">
        <w:rPr>
          <w:i/>
          <w:iCs/>
        </w:rPr>
        <w:br/>
        <w:t>W celu przesyłania powiadomień e-mail stanowiącego zapytanie przetwarzamy dane osobowe w postaci imienia i nazwiska, adresu e-mail. </w:t>
      </w:r>
      <w:r w:rsidRPr="00BC599C">
        <w:rPr>
          <w:i/>
          <w:iCs/>
        </w:rPr>
        <w:br/>
        <w:t>W celu kontaktu telefonicznego w sprawach związanych z realizacją usługi przetwarzamy dane osobowe w postaci imienia i nazwiska, numer telefonu. </w:t>
      </w:r>
      <w:r w:rsidRPr="00BC599C">
        <w:rPr>
          <w:i/>
          <w:iCs/>
        </w:rPr>
        <w:br/>
        <w:t xml:space="preserve">Podstawą prawną takiego przetwarzania danych jest art. 6 ust. 1 lit. f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>, który pozwala przetwarzać dane osobowe, jeżeli tym sposobem Administrator Danych Osobowych realizuje swój prawnie uzasadniony interes.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Administratorzy</w:t>
      </w:r>
    </w:p>
    <w:p w:rsidR="00BC599C" w:rsidRPr="00BC599C" w:rsidRDefault="00BC599C" w:rsidP="00BC599C">
      <w:r w:rsidRPr="00BC599C">
        <w:rPr>
          <w:i/>
          <w:iCs/>
        </w:rPr>
        <w:lastRenderedPageBreak/>
        <w:t xml:space="preserve">Administratorem podanych przez Państwa danych osobowych w celu wykonania usługi prawniczej jest </w:t>
      </w:r>
      <w:r>
        <w:rPr>
          <w:i/>
          <w:iCs/>
        </w:rPr>
        <w:t xml:space="preserve">Kancelaria LEGA ARTIS z/s w Warszawie 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Przekazywanie danych</w:t>
      </w:r>
    </w:p>
    <w:p w:rsidR="00BC599C" w:rsidRPr="00BC599C" w:rsidRDefault="00BC599C" w:rsidP="00BC599C">
      <w:r w:rsidRPr="00BC599C">
        <w:rPr>
          <w:i/>
          <w:iCs/>
        </w:rPr>
        <w:t>Nigdy nie przekazujemy Państwa danych, nie sprzedajemy ich ani nie wymieniamy się nimi w celach marketingowych z innymi podmiotami.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Ochrona danych osobowych</w:t>
      </w:r>
    </w:p>
    <w:p w:rsidR="00BC599C" w:rsidRPr="00BC599C" w:rsidRDefault="00BC599C" w:rsidP="00BC599C">
      <w:r w:rsidRPr="00BC599C">
        <w:rPr>
          <w:i/>
          <w:iCs/>
        </w:rPr>
        <w:t xml:space="preserve">Ochrona Państwa danych osobowych polega na </w:t>
      </w:r>
      <w:proofErr w:type="spellStart"/>
      <w:r w:rsidRPr="00BC599C">
        <w:rPr>
          <w:i/>
          <w:iCs/>
        </w:rPr>
        <w:t>pseudonimizacji</w:t>
      </w:r>
      <w:proofErr w:type="spellEnd"/>
      <w:r w:rsidRPr="00BC599C">
        <w:rPr>
          <w:i/>
          <w:iCs/>
        </w:rPr>
        <w:t xml:space="preserve">. </w:t>
      </w:r>
      <w:proofErr w:type="spellStart"/>
      <w:r w:rsidRPr="00BC599C">
        <w:rPr>
          <w:i/>
          <w:iCs/>
        </w:rPr>
        <w:t>Pseudonimizacja</w:t>
      </w:r>
      <w:proofErr w:type="spellEnd"/>
      <w:r w:rsidRPr="00BC599C">
        <w:rPr>
          <w:i/>
          <w:iCs/>
        </w:rPr>
        <w:t xml:space="preserve"> polega na takim zaszyfrowaniu danych osobowych, czy też zbioru danych osobowych, że bez dodatkowego klucza nie da się ich odczytać, a zatem takie informacje stają się całkowicie bezużyteczne dla osoby nieuprawnionej.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Państwa uprawnienia</w:t>
      </w:r>
    </w:p>
    <w:p w:rsidR="00BC599C" w:rsidRPr="00BC599C" w:rsidRDefault="00BC599C" w:rsidP="00BC599C">
      <w:r w:rsidRPr="00BC599C">
        <w:rPr>
          <w:i/>
          <w:iCs/>
        </w:rPr>
        <w:t xml:space="preserve">Zgodnie z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 xml:space="preserve"> przysługują Państwu uprawnienia wobec Państwa danych i ich przetwarzania przez nas. Jeśli została udzielona zgody na przetwarzanie danych można w każdej chwili ją wycofać, zwracając się do administratora o usunięcie danych osobowych. </w:t>
      </w:r>
      <w:r w:rsidRPr="00BC599C">
        <w:rPr>
          <w:i/>
          <w:iCs/>
        </w:rPr>
        <w:br/>
        <w:t>Mają Państwo również prawo żądania dostępu do swoich danych osobowych, ich sprostowania, usunięcia lub ograniczenia przetwarzania, prawo do przeniesienia danych, wyrażenia sprzeciwu wobec przetwarzani danych, </w:t>
      </w:r>
      <w:r w:rsidRPr="00BC599C">
        <w:rPr>
          <w:i/>
          <w:iCs/>
        </w:rPr>
        <w:br/>
        <w:t xml:space="preserve">Mają Państwo prawo wniesienia skargi do Prezesa Urzędu Ochrony Danych Osobowych w zakresie naruszenia prawo do ochrony danych osobowych lub innych praw przyznanych na mocy </w:t>
      </w:r>
      <w:proofErr w:type="spellStart"/>
      <w:r w:rsidRPr="00BC599C">
        <w:rPr>
          <w:i/>
          <w:iCs/>
        </w:rPr>
        <w:t>RODO</w:t>
      </w:r>
      <w:proofErr w:type="spellEnd"/>
      <w:r w:rsidRPr="00BC599C">
        <w:rPr>
          <w:i/>
          <w:iCs/>
        </w:rPr>
        <w:t>.</w:t>
      </w:r>
    </w:p>
    <w:p w:rsidR="00BC599C" w:rsidRPr="00BC599C" w:rsidRDefault="00BC599C" w:rsidP="00BC599C">
      <w:r w:rsidRPr="00BC599C">
        <w:br/>
      </w:r>
    </w:p>
    <w:p w:rsidR="00BC599C" w:rsidRPr="00BC599C" w:rsidRDefault="00BC599C" w:rsidP="00BC599C">
      <w:r w:rsidRPr="00BC599C">
        <w:t>Zgoda</w:t>
      </w:r>
    </w:p>
    <w:p w:rsidR="00BC599C" w:rsidRPr="00BC599C" w:rsidRDefault="00BC599C" w:rsidP="00BC599C">
      <w:r w:rsidRPr="00BC599C">
        <w:rPr>
          <w:i/>
          <w:iCs/>
        </w:rPr>
        <w:t xml:space="preserve">Jeśli chcą Państwo zgodzić się na przetwarzanie przez </w:t>
      </w:r>
      <w:r>
        <w:rPr>
          <w:i/>
          <w:iCs/>
        </w:rPr>
        <w:t xml:space="preserve">Kancelarię LEGA ARTIS </w:t>
      </w:r>
      <w:r w:rsidRPr="00BC599C">
        <w:rPr>
          <w:i/>
          <w:iCs/>
        </w:rPr>
        <w:t xml:space="preserve"> swoich danych osobowych zebranych w związku z korzystaniem przez Państwa ze stron i aplikacji internetowych dostarczanych przez podmiot </w:t>
      </w:r>
      <w:r>
        <w:rPr>
          <w:i/>
          <w:iCs/>
        </w:rPr>
        <w:t xml:space="preserve">Kancelaria Lega Artis Jakub Niezborała </w:t>
      </w:r>
      <w:r w:rsidRPr="00BC599C">
        <w:rPr>
          <w:i/>
          <w:iCs/>
        </w:rPr>
        <w:t xml:space="preserve"> można w łatwy sposób wyrazić tę zgodę, zaznaczając dwa okienka stanowiące oświadczenia. Wyrażenie zgody jest dobrowolne. Jednak należy pamiętać, iż bez zgody na przetwarzanie danych osobowych podmiot </w:t>
      </w:r>
      <w:r w:rsidR="00471488">
        <w:rPr>
          <w:i/>
          <w:iCs/>
        </w:rPr>
        <w:t>Kancelaria LEGA ARTIS</w:t>
      </w:r>
      <w:r w:rsidRPr="00BC599C">
        <w:rPr>
          <w:i/>
          <w:iCs/>
        </w:rPr>
        <w:t xml:space="preserve"> nie będzie mógł świadczyć dla Ciebie usług prawnych.</w:t>
      </w:r>
    </w:p>
    <w:p w:rsidR="006234E8" w:rsidRDefault="006234E8"/>
    <w:sectPr w:rsidR="006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E9"/>
    <w:rsid w:val="00471488"/>
    <w:rsid w:val="006234E8"/>
    <w:rsid w:val="00AB786A"/>
    <w:rsid w:val="00B91DE9"/>
    <w:rsid w:val="00BC599C"/>
    <w:rsid w:val="00C3335E"/>
    <w:rsid w:val="00C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FD60"/>
  <w15:chartTrackingRefBased/>
  <w15:docId w15:val="{BF5624BE-99D0-48B4-B4A9-3129B1E1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35E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C447A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legaArtis</dc:creator>
  <cp:keywords/>
  <dc:description/>
  <cp:lastModifiedBy>legaArtis</cp:lastModifiedBy>
  <cp:revision>2</cp:revision>
  <dcterms:created xsi:type="dcterms:W3CDTF">2019-04-22T06:38:00Z</dcterms:created>
  <dcterms:modified xsi:type="dcterms:W3CDTF">2019-04-22T06:41:00Z</dcterms:modified>
</cp:coreProperties>
</file>